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EA" w:rsidRPr="00745063" w:rsidRDefault="003A6BEA" w:rsidP="0074506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63">
        <w:rPr>
          <w:rFonts w:ascii="Times New Roman" w:hAnsi="Times New Roman" w:cs="Times New Roman"/>
          <w:b/>
          <w:sz w:val="24"/>
          <w:szCs w:val="24"/>
        </w:rPr>
        <w:t>СЪОБЩЕНИЕ ДО СРЕДСТВАТА ЗА МАСОВО ОСВЕДОМЯВАНЕ</w:t>
      </w:r>
    </w:p>
    <w:p w:rsidR="00745063" w:rsidRPr="00745063" w:rsidRDefault="00745063" w:rsidP="0074506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63">
        <w:rPr>
          <w:rFonts w:ascii="Times New Roman" w:hAnsi="Times New Roman" w:cs="Times New Roman"/>
          <w:b/>
          <w:sz w:val="24"/>
          <w:szCs w:val="24"/>
        </w:rPr>
        <w:t xml:space="preserve">за проведено редовно съвместно заседание на </w:t>
      </w:r>
    </w:p>
    <w:p w:rsidR="00745063" w:rsidRPr="00745063" w:rsidRDefault="00745063" w:rsidP="0074506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63">
        <w:rPr>
          <w:rFonts w:ascii="Times New Roman" w:hAnsi="Times New Roman" w:cs="Times New Roman"/>
          <w:b/>
          <w:sz w:val="24"/>
          <w:szCs w:val="24"/>
        </w:rPr>
        <w:t>Регионалния съвет за развитие и Регионалния координационен комитет към Регионалния съвет за развитие в Североизточен район</w:t>
      </w:r>
    </w:p>
    <w:p w:rsidR="003A6BEA" w:rsidRPr="003A6BEA" w:rsidRDefault="003A6BEA" w:rsidP="003A6B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A6BEA" w:rsidRPr="00745063" w:rsidRDefault="003A6BEA" w:rsidP="007450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063">
        <w:rPr>
          <w:rFonts w:ascii="Times New Roman" w:hAnsi="Times New Roman" w:cs="Times New Roman"/>
          <w:sz w:val="24"/>
          <w:szCs w:val="24"/>
        </w:rPr>
        <w:t>На 12.12.2019 г. в хотелски комплекс "Белият Кон и Рай" (хотел "Белият Кон"), гр. Търговище, се проведе редовно съвместно заседание на Регионалния съвет за развитие (РСР) и Регионалния координационен комитет (РКК) към Регионалния съвет за развитие в Североизточен район (СИР).</w:t>
      </w:r>
    </w:p>
    <w:p w:rsidR="003A6BEA" w:rsidRPr="00745063" w:rsidRDefault="003A6BEA" w:rsidP="007450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063">
        <w:rPr>
          <w:rFonts w:ascii="Times New Roman" w:hAnsi="Times New Roman" w:cs="Times New Roman"/>
          <w:sz w:val="24"/>
          <w:szCs w:val="24"/>
        </w:rPr>
        <w:t>Съгласно чл. 18, ал. 4 и чл. 19, ал. 3 от Закона за регионалното развитие (ЗРР), на заседанието присъстваха включените в състава на двата органа представители на министерства, областните управители и представители на общините от съставляващите Североизточен район области Варна, Добрич, Търговище и Шумен, представители на организации на работодателите, работниците и служителите на национално равнище, представители на Управляващите органи (УО) на Оперативните програми (ОП), съфинансирани от Европейските структурни и инвестиционни фондове (ЕСИФ), представители на РСР в СИР в Комитетите за наблюдение (КН) на Споразумението за партньорство (СП) и на съответните ОП.</w:t>
      </w:r>
    </w:p>
    <w:p w:rsidR="003A6BEA" w:rsidRPr="00745063" w:rsidRDefault="003A6BEA" w:rsidP="007450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063">
        <w:rPr>
          <w:rFonts w:ascii="Times New Roman" w:hAnsi="Times New Roman" w:cs="Times New Roman"/>
          <w:sz w:val="24"/>
          <w:szCs w:val="24"/>
        </w:rPr>
        <w:t>Заседанието бе открито и ръководено от г-н Митко Стайков, областен управител на област с административен център Търговище, ротационен председател на РСР и РКК в СИР</w:t>
      </w:r>
    </w:p>
    <w:p w:rsidR="003A6BEA" w:rsidRPr="00745063" w:rsidRDefault="003A6BEA" w:rsidP="007450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063">
        <w:rPr>
          <w:rFonts w:ascii="Times New Roman" w:hAnsi="Times New Roman" w:cs="Times New Roman"/>
          <w:sz w:val="24"/>
          <w:szCs w:val="24"/>
        </w:rPr>
        <w:t>Съгласно чл.50, т.5 от Правилника за прилагане на ЗРР (ППЗРР), беше одобрена представената информация за изпълнението на решенията от предходното заседание, проведена на 27.09.2019 г.</w:t>
      </w:r>
    </w:p>
    <w:p w:rsidR="003A6BEA" w:rsidRPr="00745063" w:rsidRDefault="003A6BEA" w:rsidP="007450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063">
        <w:rPr>
          <w:rFonts w:ascii="Times New Roman" w:hAnsi="Times New Roman" w:cs="Times New Roman"/>
          <w:sz w:val="24"/>
          <w:szCs w:val="24"/>
        </w:rPr>
        <w:t>На заседанието беше представена информация за актуализирания състав на представителите на общините от област Търговище и област Шумен в Регионалния съвет за развитие на Североизточен район.</w:t>
      </w:r>
    </w:p>
    <w:p w:rsidR="003A6BEA" w:rsidRPr="00745063" w:rsidRDefault="003A6BEA" w:rsidP="007450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063">
        <w:rPr>
          <w:rFonts w:ascii="Times New Roman" w:hAnsi="Times New Roman" w:cs="Times New Roman"/>
          <w:sz w:val="24"/>
          <w:szCs w:val="24"/>
        </w:rPr>
        <w:t>На следващото заседание на РСР и РКК в СИР, което ще се проведе през 2020 година, след провеждане на Областните съвети за развитие в областите Варна и Добрич, ще бъде представен актуализираният състав на представителите на общините от всяка област в Регионалния съвет за развитие на Североизточен район в Комитетите за наблюдение на Оперативните програми за периода 2014-2020 г. и в Тематичните работни групи за разработване на новите Оперативни програми за периода 2021-2027 г.</w:t>
      </w:r>
    </w:p>
    <w:p w:rsidR="003A6BEA" w:rsidRPr="00745063" w:rsidRDefault="003A6BEA" w:rsidP="00745063">
      <w:pPr>
        <w:jc w:val="both"/>
        <w:rPr>
          <w:rFonts w:ascii="Times New Roman" w:hAnsi="Times New Roman" w:cs="Times New Roman"/>
          <w:sz w:val="24"/>
          <w:szCs w:val="24"/>
        </w:rPr>
      </w:pPr>
      <w:r w:rsidRPr="00745063">
        <w:rPr>
          <w:rFonts w:ascii="Times New Roman" w:hAnsi="Times New Roman" w:cs="Times New Roman"/>
          <w:sz w:val="24"/>
          <w:szCs w:val="24"/>
        </w:rPr>
        <w:t>По време на заседанието беше представен проект на Закона за изменение и допълнение на Закона за регионалното развитие.</w:t>
      </w:r>
    </w:p>
    <w:p w:rsidR="003A6BEA" w:rsidRPr="00745063" w:rsidRDefault="003A6BEA" w:rsidP="007450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063">
        <w:rPr>
          <w:rFonts w:ascii="Times New Roman" w:hAnsi="Times New Roman" w:cs="Times New Roman"/>
          <w:sz w:val="24"/>
          <w:szCs w:val="24"/>
        </w:rPr>
        <w:t>Представител на Национален център за териториално развитие докладва за напредъка по разработване на Регионалните схеми за пространствено развитие.</w:t>
      </w:r>
    </w:p>
    <w:p w:rsidR="003A6BEA" w:rsidRPr="00745063" w:rsidRDefault="003A6BEA" w:rsidP="007450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063">
        <w:rPr>
          <w:rFonts w:ascii="Times New Roman" w:hAnsi="Times New Roman" w:cs="Times New Roman"/>
          <w:sz w:val="24"/>
          <w:szCs w:val="24"/>
        </w:rPr>
        <w:t>Беше представена за обсъждане и одобряване  Годишната индикативна програма за дейността на РСР в СИР за 2012 г., съгласно чл. 49, т.16 и чл. 57 от ППЗРР.</w:t>
      </w:r>
    </w:p>
    <w:p w:rsidR="003A6BEA" w:rsidRPr="00745063" w:rsidRDefault="003A6BEA" w:rsidP="007450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063">
        <w:rPr>
          <w:rFonts w:ascii="Times New Roman" w:hAnsi="Times New Roman" w:cs="Times New Roman"/>
          <w:sz w:val="24"/>
          <w:szCs w:val="24"/>
        </w:rPr>
        <w:lastRenderedPageBreak/>
        <w:t>Представиха се Индикативните работни програми за 2020 г. по Оперативните програми за програмен период 2014-2020 г., за което докладваха представители на различните ОП.</w:t>
      </w:r>
    </w:p>
    <w:p w:rsidR="003A6BEA" w:rsidRPr="00745063" w:rsidRDefault="003A6BEA" w:rsidP="007450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063">
        <w:rPr>
          <w:rFonts w:ascii="Times New Roman" w:hAnsi="Times New Roman" w:cs="Times New Roman"/>
          <w:sz w:val="24"/>
          <w:szCs w:val="24"/>
        </w:rPr>
        <w:t>Областният управител на област Търговище предаде председателството на РСР и РКК в СИР за периода 01.01.2020 г. - 30.06.2020 г. на областния управител на област Добрич.</w:t>
      </w:r>
      <w:bookmarkStart w:id="0" w:name="_GoBack"/>
      <w:bookmarkEnd w:id="0"/>
    </w:p>
    <w:p w:rsidR="001276FA" w:rsidRPr="00745063" w:rsidRDefault="003A6BEA" w:rsidP="007450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063">
        <w:rPr>
          <w:rFonts w:ascii="Times New Roman" w:hAnsi="Times New Roman" w:cs="Times New Roman"/>
          <w:sz w:val="24"/>
          <w:szCs w:val="24"/>
        </w:rPr>
        <w:t>Материалите от заседанието са налични на сайта на Областна администрация Търговище.</w:t>
      </w:r>
    </w:p>
    <w:sectPr w:rsidR="001276FA" w:rsidRPr="00745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EA"/>
    <w:rsid w:val="001276FA"/>
    <w:rsid w:val="003A6BEA"/>
    <w:rsid w:val="00615489"/>
    <w:rsid w:val="00745063"/>
    <w:rsid w:val="00AB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82D2"/>
  <w15:chartTrackingRefBased/>
  <w15:docId w15:val="{62924661-EC55-4B75-B55C-F7D9B9A3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B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Виржиния Георгиева</dc:creator>
  <cp:keywords/>
  <dc:description/>
  <cp:lastModifiedBy>Виржиния Георгиева</cp:lastModifiedBy>
  <cp:revision>2</cp:revision>
  <dcterms:created xsi:type="dcterms:W3CDTF">2019-12-12T09:38:00Z</dcterms:created>
  <dcterms:modified xsi:type="dcterms:W3CDTF">2019-12-12T12:06:00Z</dcterms:modified>
</cp:coreProperties>
</file>